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E0CC" w14:textId="77777777" w:rsidR="00C25EA3" w:rsidRDefault="00000000">
      <w:pPr>
        <w:spacing w:before="74"/>
        <w:ind w:right="5"/>
        <w:jc w:val="center"/>
        <w:rPr>
          <w:b/>
          <w:sz w:val="32"/>
        </w:rPr>
      </w:pPr>
      <w:r>
        <w:rPr>
          <w:b/>
          <w:sz w:val="32"/>
        </w:rPr>
        <w:t>STANDARDY</w:t>
      </w:r>
      <w:r>
        <w:rPr>
          <w:b/>
          <w:spacing w:val="-18"/>
          <w:sz w:val="32"/>
        </w:rPr>
        <w:t xml:space="preserve"> </w:t>
      </w:r>
      <w:r>
        <w:rPr>
          <w:b/>
          <w:spacing w:val="-2"/>
          <w:sz w:val="32"/>
        </w:rPr>
        <w:t>POSTĘPOWANIA</w:t>
      </w:r>
    </w:p>
    <w:p w14:paraId="38E3F370" w14:textId="77777777" w:rsidR="00C25EA3" w:rsidRDefault="00000000">
      <w:pPr>
        <w:spacing w:before="31"/>
        <w:ind w:right="4"/>
        <w:jc w:val="center"/>
        <w:rPr>
          <w:b/>
          <w:sz w:val="32"/>
        </w:rPr>
      </w:pPr>
      <w:r>
        <w:rPr>
          <w:b/>
          <w:sz w:val="32"/>
        </w:rPr>
        <w:t>W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PRZYPADKU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PRZEMOCY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WOBEC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DZIECKA</w:t>
      </w:r>
    </w:p>
    <w:p w14:paraId="1BFED6F2" w14:textId="6DDF60CC" w:rsidR="00C25EA3" w:rsidRDefault="00000000">
      <w:pPr>
        <w:spacing w:before="28"/>
        <w:ind w:left="4" w:right="5"/>
        <w:jc w:val="center"/>
        <w:rPr>
          <w:b/>
          <w:sz w:val="32"/>
        </w:rPr>
      </w:pPr>
      <w:r>
        <w:rPr>
          <w:b/>
          <w:sz w:val="32"/>
        </w:rPr>
        <w:t>obowiązujące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w</w:t>
      </w:r>
      <w:r>
        <w:rPr>
          <w:b/>
          <w:spacing w:val="-12"/>
          <w:sz w:val="32"/>
        </w:rPr>
        <w:t xml:space="preserve"> </w:t>
      </w:r>
      <w:r w:rsidR="00961D2A">
        <w:rPr>
          <w:b/>
          <w:sz w:val="32"/>
        </w:rPr>
        <w:t xml:space="preserve">Niepublicznym Przedszkolu i Klubie Malucha „Akademia Pomysłów” w Kostrzynie </w:t>
      </w:r>
    </w:p>
    <w:p w14:paraId="1A88D1CA" w14:textId="43138022" w:rsidR="00C25EA3" w:rsidRDefault="00000000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before="277" w:line="261" w:lineRule="auto"/>
        <w:ind w:right="116"/>
        <w:jc w:val="both"/>
        <w:rPr>
          <w:sz w:val="20"/>
        </w:rPr>
      </w:pPr>
      <w:r>
        <w:rPr>
          <w:sz w:val="20"/>
        </w:rPr>
        <w:t>Obowiązkiem</w:t>
      </w:r>
      <w:r>
        <w:rPr>
          <w:spacing w:val="-1"/>
          <w:sz w:val="20"/>
        </w:rPr>
        <w:t xml:space="preserve"> </w:t>
      </w:r>
      <w:r>
        <w:rPr>
          <w:sz w:val="20"/>
        </w:rPr>
        <w:t>każdego</w:t>
      </w:r>
      <w:r>
        <w:rPr>
          <w:spacing w:val="-3"/>
          <w:sz w:val="20"/>
        </w:rPr>
        <w:t xml:space="preserve"> </w:t>
      </w:r>
      <w:r>
        <w:rPr>
          <w:sz w:val="20"/>
        </w:rPr>
        <w:t>pracownika jest</w:t>
      </w:r>
      <w:r>
        <w:rPr>
          <w:spacing w:val="-1"/>
          <w:sz w:val="20"/>
        </w:rPr>
        <w:t xml:space="preserve"> </w:t>
      </w:r>
      <w:r>
        <w:rPr>
          <w:sz w:val="20"/>
        </w:rPr>
        <w:t>postępowanie</w:t>
      </w:r>
      <w:r>
        <w:rPr>
          <w:spacing w:val="-3"/>
          <w:sz w:val="20"/>
        </w:rPr>
        <w:t xml:space="preserve"> </w:t>
      </w:r>
      <w:r>
        <w:rPr>
          <w:sz w:val="20"/>
        </w:rPr>
        <w:t>zgodnie z „Zasadami zachowania bezpiecznych relacji między dzieckiem a personelem” (Załącznik 1).</w:t>
      </w:r>
    </w:p>
    <w:p w14:paraId="0DE4FDFD" w14:textId="36F90E8D" w:rsidR="00C25EA3" w:rsidRDefault="00000000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line="261" w:lineRule="auto"/>
        <w:ind w:right="123"/>
        <w:jc w:val="both"/>
        <w:rPr>
          <w:sz w:val="20"/>
        </w:rPr>
      </w:pPr>
      <w:r>
        <w:rPr>
          <w:sz w:val="20"/>
        </w:rPr>
        <w:t xml:space="preserve">Obowiązkiem każdego pracownika </w:t>
      </w:r>
      <w:r w:rsidR="00961D2A">
        <w:rPr>
          <w:sz w:val="20"/>
        </w:rPr>
        <w:t>,</w:t>
      </w:r>
      <w:r>
        <w:rPr>
          <w:sz w:val="20"/>
        </w:rPr>
        <w:t>jest obserwowanie dzieci pod kątem symptomów świadczących o możliwości występowania przemocy wobec dziecka.</w:t>
      </w:r>
    </w:p>
    <w:p w14:paraId="24F090F4" w14:textId="77777777" w:rsidR="00C25EA3" w:rsidRDefault="00000000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16"/>
        <w:jc w:val="both"/>
        <w:rPr>
          <w:sz w:val="20"/>
        </w:rPr>
      </w:pPr>
      <w:r>
        <w:rPr>
          <w:sz w:val="20"/>
        </w:rPr>
        <w:t>Każdy pracownik, w sytuacji podejrzenia lub posiadania informacji, że dziecko doświadcza przemocy fizycznej, psychicznej, seksualnej, zaniedbania lub innego zagrożenia jego bezpieczeństwa ze strony personelu</w:t>
      </w:r>
      <w:r>
        <w:rPr>
          <w:spacing w:val="-9"/>
          <w:sz w:val="20"/>
        </w:rPr>
        <w:t xml:space="preserve"> </w:t>
      </w:r>
      <w:r>
        <w:rPr>
          <w:sz w:val="20"/>
        </w:rPr>
        <w:t>placówki,</w:t>
      </w:r>
      <w:r>
        <w:rPr>
          <w:spacing w:val="-10"/>
          <w:sz w:val="20"/>
        </w:rPr>
        <w:t xml:space="preserve"> </w:t>
      </w:r>
      <w:r>
        <w:rPr>
          <w:sz w:val="20"/>
        </w:rPr>
        <w:t>członków</w:t>
      </w:r>
      <w:r>
        <w:rPr>
          <w:spacing w:val="-10"/>
          <w:sz w:val="20"/>
        </w:rPr>
        <w:t xml:space="preserve"> </w:t>
      </w:r>
      <w:r>
        <w:rPr>
          <w:sz w:val="20"/>
        </w:rPr>
        <w:t>rodziny,</w:t>
      </w:r>
      <w:r>
        <w:rPr>
          <w:spacing w:val="-10"/>
          <w:sz w:val="20"/>
        </w:rPr>
        <w:t xml:space="preserve"> </w:t>
      </w:r>
      <w:r>
        <w:rPr>
          <w:sz w:val="20"/>
        </w:rPr>
        <w:t>rówieśników,</w:t>
      </w:r>
      <w:r>
        <w:rPr>
          <w:spacing w:val="-10"/>
          <w:sz w:val="20"/>
        </w:rPr>
        <w:t xml:space="preserve"> </w:t>
      </w:r>
      <w:r>
        <w:rPr>
          <w:sz w:val="20"/>
        </w:rPr>
        <w:t>osób</w:t>
      </w:r>
      <w:r>
        <w:rPr>
          <w:spacing w:val="-10"/>
          <w:sz w:val="20"/>
        </w:rPr>
        <w:t xml:space="preserve"> </w:t>
      </w:r>
      <w:r>
        <w:rPr>
          <w:sz w:val="20"/>
        </w:rPr>
        <w:t>obcych,</w:t>
      </w:r>
      <w:r>
        <w:rPr>
          <w:spacing w:val="-10"/>
          <w:sz w:val="20"/>
        </w:rPr>
        <w:t xml:space="preserve"> </w:t>
      </w:r>
      <w:r>
        <w:rPr>
          <w:sz w:val="20"/>
        </w:rPr>
        <w:t>musi</w:t>
      </w:r>
      <w:r>
        <w:rPr>
          <w:spacing w:val="-8"/>
          <w:sz w:val="20"/>
        </w:rPr>
        <w:t xml:space="preserve"> </w:t>
      </w:r>
      <w:r>
        <w:rPr>
          <w:sz w:val="20"/>
        </w:rPr>
        <w:t>niezwłocznie</w:t>
      </w:r>
      <w:r>
        <w:rPr>
          <w:spacing w:val="-10"/>
          <w:sz w:val="20"/>
        </w:rPr>
        <w:t xml:space="preserve"> </w:t>
      </w:r>
      <w:r>
        <w:rPr>
          <w:sz w:val="20"/>
        </w:rPr>
        <w:t>poinformować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10"/>
          <w:sz w:val="20"/>
        </w:rPr>
        <w:t xml:space="preserve"> </w:t>
      </w:r>
      <w:r>
        <w:rPr>
          <w:sz w:val="20"/>
        </w:rPr>
        <w:t>tym Dyrektora Placówki.</w:t>
      </w:r>
    </w:p>
    <w:p w14:paraId="3BF5A367" w14:textId="77777777" w:rsidR="00C25EA3" w:rsidRDefault="00000000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13"/>
        <w:jc w:val="both"/>
        <w:rPr>
          <w:sz w:val="20"/>
        </w:rPr>
      </w:pPr>
      <w:r>
        <w:rPr>
          <w:sz w:val="20"/>
        </w:rPr>
        <w:t>Dyrektor Placówki wspólnie z osobą zgłaszającą</w:t>
      </w:r>
      <w:r>
        <w:rPr>
          <w:spacing w:val="40"/>
          <w:sz w:val="20"/>
        </w:rPr>
        <w:t xml:space="preserve"> </w:t>
      </w:r>
      <w:r>
        <w:rPr>
          <w:sz w:val="20"/>
        </w:rPr>
        <w:t>ustalają plan działań wsparcia dziecka i wdrażają postepowanie, mające na celu dobro dziecka. Można w tym procesie skorzystać z pomocy współpracujących z placówką psychologów, terapeutów.</w:t>
      </w:r>
    </w:p>
    <w:p w14:paraId="598A7A30" w14:textId="77777777" w:rsidR="00C25EA3" w:rsidRDefault="00000000">
      <w:pPr>
        <w:spacing w:line="229" w:lineRule="exact"/>
        <w:ind w:left="473"/>
        <w:jc w:val="both"/>
        <w:rPr>
          <w:b/>
          <w:sz w:val="20"/>
        </w:rPr>
      </w:pPr>
      <w:r>
        <w:rPr>
          <w:b/>
          <w:sz w:val="20"/>
        </w:rPr>
        <w:t>Zalecane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postepowanie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zgodnie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poniższą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procedurą:</w:t>
      </w:r>
    </w:p>
    <w:p w14:paraId="307E6020" w14:textId="77777777" w:rsidR="00C25EA3" w:rsidRDefault="00000000">
      <w:pPr>
        <w:pStyle w:val="Akapitzlist"/>
        <w:numPr>
          <w:ilvl w:val="1"/>
          <w:numId w:val="2"/>
        </w:numPr>
        <w:tabs>
          <w:tab w:val="left" w:pos="473"/>
        </w:tabs>
        <w:spacing w:before="170" w:line="254" w:lineRule="auto"/>
        <w:ind w:right="118"/>
        <w:jc w:val="left"/>
        <w:rPr>
          <w:sz w:val="20"/>
        </w:rPr>
      </w:pPr>
      <w:r>
        <w:rPr>
          <w:b/>
          <w:sz w:val="20"/>
        </w:rPr>
        <w:t xml:space="preserve">KROK 1 </w:t>
      </w:r>
      <w:r>
        <w:rPr>
          <w:sz w:val="20"/>
        </w:rPr>
        <w:t>– Dyrektor Placówki i osoba zgłaszająca</w:t>
      </w:r>
      <w:r>
        <w:rPr>
          <w:spacing w:val="9"/>
          <w:sz w:val="20"/>
        </w:rPr>
        <w:t xml:space="preserve"> </w:t>
      </w:r>
      <w:r>
        <w:rPr>
          <w:sz w:val="20"/>
        </w:rPr>
        <w:t>wspólnie zbierają dostępne</w:t>
      </w:r>
      <w:r>
        <w:rPr>
          <w:spacing w:val="66"/>
          <w:sz w:val="20"/>
        </w:rPr>
        <w:t xml:space="preserve"> </w:t>
      </w:r>
      <w:r>
        <w:rPr>
          <w:sz w:val="20"/>
        </w:rPr>
        <w:t>informacje, ustalają fakty</w:t>
      </w:r>
      <w:r>
        <w:rPr>
          <w:spacing w:val="40"/>
          <w:sz w:val="20"/>
        </w:rPr>
        <w:t xml:space="preserve"> </w:t>
      </w:r>
      <w:r>
        <w:rPr>
          <w:sz w:val="20"/>
        </w:rPr>
        <w:t>i analizują sytuację dziecka.</w:t>
      </w:r>
    </w:p>
    <w:p w14:paraId="7B3A798C" w14:textId="77777777" w:rsidR="00C25EA3" w:rsidRDefault="00000000">
      <w:pPr>
        <w:pStyle w:val="Akapitzlist"/>
        <w:numPr>
          <w:ilvl w:val="1"/>
          <w:numId w:val="2"/>
        </w:numPr>
        <w:tabs>
          <w:tab w:val="left" w:pos="473"/>
        </w:tabs>
        <w:spacing w:before="5" w:line="254" w:lineRule="auto"/>
        <w:ind w:right="111"/>
        <w:jc w:val="left"/>
        <w:rPr>
          <w:sz w:val="20"/>
        </w:rPr>
      </w:pPr>
      <w:r>
        <w:rPr>
          <w:b/>
          <w:sz w:val="20"/>
        </w:rPr>
        <w:t xml:space="preserve">KROK 2 </w:t>
      </w:r>
      <w:r>
        <w:rPr>
          <w:sz w:val="20"/>
        </w:rPr>
        <w:t>–</w:t>
      </w:r>
      <w:r>
        <w:rPr>
          <w:spacing w:val="80"/>
          <w:sz w:val="20"/>
        </w:rPr>
        <w:t xml:space="preserve"> </w:t>
      </w:r>
      <w:r>
        <w:rPr>
          <w:sz w:val="20"/>
        </w:rPr>
        <w:t>Dyrektor Placówki i osoba zgłaszająca ustalają, jakie działania podejmą oraz kto i kiedy te</w:t>
      </w:r>
      <w:r>
        <w:rPr>
          <w:spacing w:val="40"/>
          <w:sz w:val="20"/>
        </w:rPr>
        <w:t xml:space="preserve"> </w:t>
      </w:r>
      <w:r>
        <w:rPr>
          <w:sz w:val="20"/>
        </w:rPr>
        <w:t>działania wykona. Można skorzystać z pomocy wyspecjalizowanych instytucji (Załącznik 2).</w:t>
      </w:r>
    </w:p>
    <w:p w14:paraId="0D55EC78" w14:textId="77777777" w:rsidR="00C25EA3" w:rsidRDefault="00000000">
      <w:pPr>
        <w:pStyle w:val="Akapitzlist"/>
        <w:numPr>
          <w:ilvl w:val="1"/>
          <w:numId w:val="2"/>
        </w:numPr>
        <w:tabs>
          <w:tab w:val="left" w:pos="473"/>
        </w:tabs>
        <w:spacing w:before="8"/>
        <w:jc w:val="left"/>
        <w:rPr>
          <w:sz w:val="20"/>
        </w:rPr>
      </w:pPr>
      <w:r>
        <w:rPr>
          <w:b/>
          <w:sz w:val="20"/>
        </w:rPr>
        <w:t>KROK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Zrealizowanie</w:t>
      </w:r>
      <w:r>
        <w:rPr>
          <w:spacing w:val="-7"/>
          <w:sz w:val="20"/>
        </w:rPr>
        <w:t xml:space="preserve"> </w:t>
      </w:r>
      <w:r>
        <w:rPr>
          <w:sz w:val="20"/>
        </w:rPr>
        <w:t>działań</w:t>
      </w:r>
      <w:r>
        <w:rPr>
          <w:spacing w:val="-6"/>
          <w:sz w:val="20"/>
        </w:rPr>
        <w:t xml:space="preserve"> </w:t>
      </w:r>
      <w:r>
        <w:rPr>
          <w:sz w:val="20"/>
        </w:rPr>
        <w:t>zaplanowanych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Kroku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2.</w:t>
      </w:r>
    </w:p>
    <w:p w14:paraId="345D6DC5" w14:textId="77777777" w:rsidR="00C25EA3" w:rsidRDefault="00000000">
      <w:pPr>
        <w:pStyle w:val="Akapitzlist"/>
        <w:numPr>
          <w:ilvl w:val="1"/>
          <w:numId w:val="2"/>
        </w:numPr>
        <w:tabs>
          <w:tab w:val="left" w:pos="473"/>
        </w:tabs>
        <w:spacing w:before="17" w:line="254" w:lineRule="auto"/>
        <w:ind w:right="118"/>
        <w:jc w:val="left"/>
        <w:rPr>
          <w:sz w:val="20"/>
        </w:rPr>
      </w:pPr>
      <w:r>
        <w:rPr>
          <w:b/>
          <w:sz w:val="20"/>
        </w:rPr>
        <w:t xml:space="preserve">KROK 4 </w:t>
      </w:r>
      <w:r>
        <w:rPr>
          <w:sz w:val="20"/>
        </w:rPr>
        <w:t>– Dyrektor Placówki i osoba zgłaszająca na bieżąco analizują czy podjęte działania przyniosły zamierzony skutek.</w:t>
      </w:r>
    </w:p>
    <w:p w14:paraId="7F48DE8D" w14:textId="77777777" w:rsidR="00C25EA3" w:rsidRDefault="00000000">
      <w:pPr>
        <w:pStyle w:val="Akapitzlist"/>
        <w:numPr>
          <w:ilvl w:val="1"/>
          <w:numId w:val="2"/>
        </w:numPr>
        <w:tabs>
          <w:tab w:val="left" w:pos="473"/>
        </w:tabs>
        <w:spacing w:before="5" w:line="256" w:lineRule="auto"/>
        <w:ind w:right="117"/>
        <w:jc w:val="left"/>
        <w:rPr>
          <w:sz w:val="20"/>
        </w:rPr>
      </w:pPr>
      <w:r>
        <w:rPr>
          <w:b/>
          <w:sz w:val="20"/>
        </w:rPr>
        <w:t xml:space="preserve">KROK 5 </w:t>
      </w:r>
      <w:r>
        <w:rPr>
          <w:sz w:val="20"/>
        </w:rPr>
        <w:t>– Jeżeli problem nie został rozwiązany i nadal występują przejawy przemocy wobec dziecka,</w:t>
      </w:r>
      <w:r>
        <w:rPr>
          <w:spacing w:val="40"/>
          <w:sz w:val="20"/>
        </w:rPr>
        <w:t xml:space="preserve"> </w:t>
      </w:r>
      <w:r>
        <w:rPr>
          <w:sz w:val="20"/>
        </w:rPr>
        <w:t>Dyrektor Placówki ponownie analizuje sytuację i dostosowuje działania do skali problemu.</w:t>
      </w:r>
    </w:p>
    <w:p w14:paraId="298ECC12" w14:textId="77777777" w:rsidR="00C25EA3" w:rsidRDefault="00C25EA3">
      <w:pPr>
        <w:pStyle w:val="Tekstpodstawowy"/>
        <w:spacing w:before="19"/>
        <w:ind w:left="0" w:firstLine="0"/>
      </w:pPr>
    </w:p>
    <w:p w14:paraId="6637AA53" w14:textId="137E52AB" w:rsidR="00C25EA3" w:rsidRDefault="00000000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before="1" w:line="259" w:lineRule="auto"/>
        <w:ind w:right="113"/>
        <w:jc w:val="both"/>
        <w:rPr>
          <w:sz w:val="20"/>
        </w:rPr>
      </w:pPr>
      <w:r>
        <w:rPr>
          <w:sz w:val="20"/>
        </w:rPr>
        <w:t>Jeżeli</w:t>
      </w:r>
      <w:r>
        <w:rPr>
          <w:spacing w:val="18"/>
          <w:sz w:val="20"/>
        </w:rPr>
        <w:t xml:space="preserve"> </w:t>
      </w:r>
      <w:r>
        <w:rPr>
          <w:sz w:val="20"/>
        </w:rPr>
        <w:t>rozwiązanie</w:t>
      </w:r>
      <w:r>
        <w:rPr>
          <w:spacing w:val="19"/>
          <w:sz w:val="20"/>
        </w:rPr>
        <w:t xml:space="preserve"> </w:t>
      </w:r>
      <w:r>
        <w:rPr>
          <w:sz w:val="20"/>
        </w:rPr>
        <w:t>problemu</w:t>
      </w:r>
      <w:r>
        <w:rPr>
          <w:spacing w:val="19"/>
          <w:sz w:val="20"/>
        </w:rPr>
        <w:t xml:space="preserve"> </w:t>
      </w:r>
      <w:r>
        <w:rPr>
          <w:sz w:val="20"/>
        </w:rPr>
        <w:t>przemocy</w:t>
      </w:r>
      <w:r>
        <w:rPr>
          <w:spacing w:val="20"/>
          <w:sz w:val="20"/>
        </w:rPr>
        <w:t xml:space="preserve"> </w:t>
      </w:r>
      <w:r>
        <w:rPr>
          <w:sz w:val="20"/>
        </w:rPr>
        <w:t>wobec</w:t>
      </w:r>
      <w:r>
        <w:rPr>
          <w:spacing w:val="20"/>
          <w:sz w:val="20"/>
        </w:rPr>
        <w:t xml:space="preserve"> </w:t>
      </w:r>
      <w:r>
        <w:rPr>
          <w:sz w:val="20"/>
        </w:rPr>
        <w:t>dziecka</w:t>
      </w:r>
      <w:r>
        <w:rPr>
          <w:spacing w:val="19"/>
          <w:sz w:val="20"/>
        </w:rPr>
        <w:t xml:space="preserve"> </w:t>
      </w:r>
      <w:r>
        <w:rPr>
          <w:sz w:val="20"/>
        </w:rPr>
        <w:t>realizowane</w:t>
      </w:r>
      <w:r>
        <w:rPr>
          <w:spacing w:val="19"/>
          <w:sz w:val="20"/>
        </w:rPr>
        <w:t xml:space="preserve"> </w:t>
      </w:r>
      <w:r>
        <w:rPr>
          <w:sz w:val="20"/>
        </w:rPr>
        <w:t>jest</w:t>
      </w:r>
      <w:r>
        <w:rPr>
          <w:spacing w:val="24"/>
          <w:sz w:val="20"/>
        </w:rPr>
        <w:t xml:space="preserve"> </w:t>
      </w:r>
      <w:r>
        <w:rPr>
          <w:sz w:val="20"/>
        </w:rPr>
        <w:t>także</w:t>
      </w:r>
      <w:r>
        <w:rPr>
          <w:spacing w:val="19"/>
          <w:sz w:val="20"/>
        </w:rPr>
        <w:t xml:space="preserve"> </w:t>
      </w:r>
      <w:r>
        <w:rPr>
          <w:sz w:val="20"/>
        </w:rPr>
        <w:t>poza</w:t>
      </w:r>
      <w:r>
        <w:rPr>
          <w:spacing w:val="19"/>
          <w:sz w:val="20"/>
        </w:rPr>
        <w:t xml:space="preserve"> </w:t>
      </w:r>
      <w:r>
        <w:rPr>
          <w:sz w:val="20"/>
        </w:rPr>
        <w:t>placówk</w:t>
      </w:r>
      <w:r w:rsidR="00961D2A">
        <w:rPr>
          <w:sz w:val="20"/>
        </w:rPr>
        <w:t>ą</w:t>
      </w:r>
      <w:r>
        <w:rPr>
          <w:sz w:val="20"/>
        </w:rPr>
        <w:t>, a dziecko dalej do niej uczęszcza, obowiązkiem Dyrektora Placówki jest być w kontakcie i wspierać (osobiście lub poprzez wyznaczonego pracownika) działania tych osób lub instytucji.</w:t>
      </w:r>
    </w:p>
    <w:p w14:paraId="008E1F8D" w14:textId="77777777" w:rsidR="00C25EA3" w:rsidRDefault="00000000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14"/>
        <w:jc w:val="both"/>
        <w:rPr>
          <w:sz w:val="20"/>
        </w:rPr>
      </w:pPr>
      <w:r>
        <w:rPr>
          <w:sz w:val="20"/>
        </w:rPr>
        <w:t>Dyrektor</w:t>
      </w:r>
      <w:r>
        <w:rPr>
          <w:spacing w:val="-14"/>
          <w:sz w:val="20"/>
        </w:rPr>
        <w:t xml:space="preserve"> </w:t>
      </w:r>
      <w:r>
        <w:rPr>
          <w:sz w:val="20"/>
        </w:rPr>
        <w:t>Placówki</w:t>
      </w:r>
      <w:r>
        <w:rPr>
          <w:spacing w:val="-14"/>
          <w:sz w:val="20"/>
        </w:rPr>
        <w:t xml:space="preserve"> </w:t>
      </w:r>
      <w:r>
        <w:rPr>
          <w:sz w:val="20"/>
        </w:rPr>
        <w:t>dba,</w:t>
      </w:r>
      <w:r>
        <w:rPr>
          <w:spacing w:val="-14"/>
          <w:sz w:val="20"/>
        </w:rPr>
        <w:t xml:space="preserve"> </w:t>
      </w:r>
      <w:r>
        <w:rPr>
          <w:sz w:val="20"/>
        </w:rPr>
        <w:t>aby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wszystkich</w:t>
      </w:r>
      <w:r>
        <w:rPr>
          <w:spacing w:val="-14"/>
          <w:sz w:val="20"/>
        </w:rPr>
        <w:t xml:space="preserve"> </w:t>
      </w:r>
      <w:r>
        <w:rPr>
          <w:sz w:val="20"/>
        </w:rPr>
        <w:t>działań</w:t>
      </w:r>
      <w:r>
        <w:rPr>
          <w:spacing w:val="-14"/>
          <w:sz w:val="20"/>
        </w:rPr>
        <w:t xml:space="preserve"> </w:t>
      </w:r>
      <w:r>
        <w:rPr>
          <w:sz w:val="20"/>
        </w:rPr>
        <w:t>podejmowanych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placówce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zakresie</w:t>
      </w:r>
      <w:r>
        <w:rPr>
          <w:spacing w:val="-14"/>
          <w:sz w:val="20"/>
        </w:rPr>
        <w:t xml:space="preserve"> </w:t>
      </w:r>
      <w:r>
        <w:rPr>
          <w:sz w:val="20"/>
        </w:rPr>
        <w:t>przemocy</w:t>
      </w:r>
      <w:r>
        <w:rPr>
          <w:spacing w:val="-14"/>
          <w:sz w:val="20"/>
        </w:rPr>
        <w:t xml:space="preserve"> </w:t>
      </w:r>
      <w:r>
        <w:rPr>
          <w:sz w:val="20"/>
        </w:rPr>
        <w:t>wobec dziecka, były sporządzane oraz kompletowane i przechowywane w placówce w teczce dziecka, dokumenty dotyczące tej sprawy, w tym notatki służbowe, wysyłane i otrzymywane pisma/maile.</w:t>
      </w:r>
    </w:p>
    <w:p w14:paraId="675D1F30" w14:textId="77777777" w:rsidR="00C25EA3" w:rsidRDefault="00000000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line="256" w:lineRule="auto"/>
        <w:ind w:right="124"/>
        <w:jc w:val="both"/>
        <w:rPr>
          <w:sz w:val="20"/>
        </w:rPr>
      </w:pPr>
      <w:r>
        <w:rPr>
          <w:sz w:val="20"/>
        </w:rPr>
        <w:t>Dyrektor Placówki jest osobą odpowiedzialną za składanie zawiadomień o podejrzeniu popełnienia przestępstwa</w:t>
      </w:r>
      <w:r>
        <w:rPr>
          <w:spacing w:val="24"/>
          <w:sz w:val="20"/>
        </w:rPr>
        <w:t xml:space="preserve"> </w:t>
      </w:r>
      <w:r>
        <w:rPr>
          <w:sz w:val="20"/>
        </w:rPr>
        <w:t>na</w:t>
      </w:r>
      <w:r>
        <w:rPr>
          <w:spacing w:val="24"/>
          <w:sz w:val="20"/>
        </w:rPr>
        <w:t xml:space="preserve"> </w:t>
      </w:r>
      <w:r>
        <w:rPr>
          <w:sz w:val="20"/>
        </w:rPr>
        <w:t>szkodę</w:t>
      </w:r>
      <w:r>
        <w:rPr>
          <w:spacing w:val="26"/>
          <w:sz w:val="20"/>
        </w:rPr>
        <w:t xml:space="preserve"> </w:t>
      </w:r>
      <w:r>
        <w:rPr>
          <w:sz w:val="20"/>
        </w:rPr>
        <w:t>małoletniego,</w:t>
      </w:r>
      <w:r>
        <w:rPr>
          <w:spacing w:val="24"/>
          <w:sz w:val="20"/>
        </w:rPr>
        <w:t xml:space="preserve"> </w:t>
      </w:r>
      <w:r>
        <w:rPr>
          <w:sz w:val="20"/>
        </w:rPr>
        <w:t>zawiadamianie</w:t>
      </w:r>
      <w:r>
        <w:rPr>
          <w:spacing w:val="24"/>
          <w:sz w:val="20"/>
        </w:rPr>
        <w:t xml:space="preserve"> </w:t>
      </w:r>
      <w:r>
        <w:rPr>
          <w:sz w:val="20"/>
        </w:rPr>
        <w:t>sądu</w:t>
      </w:r>
      <w:r>
        <w:rPr>
          <w:spacing w:val="26"/>
          <w:sz w:val="20"/>
        </w:rPr>
        <w:t xml:space="preserve"> </w:t>
      </w:r>
      <w:r>
        <w:rPr>
          <w:sz w:val="20"/>
        </w:rPr>
        <w:t>opiekuńczego</w:t>
      </w:r>
      <w:r>
        <w:rPr>
          <w:spacing w:val="26"/>
          <w:sz w:val="20"/>
        </w:rPr>
        <w:t xml:space="preserve"> </w:t>
      </w:r>
      <w:r>
        <w:rPr>
          <w:sz w:val="20"/>
        </w:rPr>
        <w:t>lub</w:t>
      </w:r>
      <w:r>
        <w:rPr>
          <w:spacing w:val="26"/>
          <w:sz w:val="20"/>
        </w:rPr>
        <w:t xml:space="preserve"> </w:t>
      </w:r>
      <w:r>
        <w:rPr>
          <w:sz w:val="20"/>
        </w:rPr>
        <w:t>wszczynanie</w:t>
      </w:r>
      <w:r>
        <w:rPr>
          <w:spacing w:val="24"/>
          <w:sz w:val="20"/>
        </w:rPr>
        <w:t xml:space="preserve"> </w:t>
      </w:r>
      <w:r>
        <w:rPr>
          <w:sz w:val="20"/>
        </w:rPr>
        <w:t>procedury</w:t>
      </w:r>
    </w:p>
    <w:p w14:paraId="7A8272C4" w14:textId="77777777" w:rsidR="00C25EA3" w:rsidRDefault="00000000">
      <w:pPr>
        <w:pStyle w:val="Tekstpodstawowy"/>
        <w:spacing w:before="2" w:line="261" w:lineRule="auto"/>
        <w:ind w:right="116" w:firstLine="0"/>
        <w:jc w:val="both"/>
      </w:pPr>
      <w:r>
        <w:t>„Niebieskie</w:t>
      </w:r>
      <w:r>
        <w:rPr>
          <w:spacing w:val="-11"/>
        </w:rPr>
        <w:t xml:space="preserve"> </w:t>
      </w:r>
      <w:r>
        <w:t>Karty”</w:t>
      </w:r>
      <w:r>
        <w:rPr>
          <w:spacing w:val="-11"/>
        </w:rPr>
        <w:t xml:space="preserve"> </w:t>
      </w:r>
      <w:r>
        <w:t>(Rozporządzenie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dnia</w:t>
      </w:r>
      <w:r>
        <w:rPr>
          <w:spacing w:val="-12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września</w:t>
      </w:r>
      <w:r>
        <w:rPr>
          <w:spacing w:val="-12"/>
        </w:rPr>
        <w:t xml:space="preserve"> </w:t>
      </w:r>
      <w:r>
        <w:t>2023</w:t>
      </w:r>
      <w:r>
        <w:rPr>
          <w:spacing w:val="-12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sprawie</w:t>
      </w:r>
      <w:r>
        <w:rPr>
          <w:spacing w:val="-12"/>
        </w:rPr>
        <w:t xml:space="preserve"> </w:t>
      </w:r>
      <w:r>
        <w:t>procedury</w:t>
      </w:r>
      <w:r>
        <w:rPr>
          <w:spacing w:val="-9"/>
        </w:rPr>
        <w:t xml:space="preserve"> </w:t>
      </w:r>
      <w:r>
        <w:t>„Niebieskie</w:t>
      </w:r>
      <w:r>
        <w:rPr>
          <w:spacing w:val="-11"/>
        </w:rPr>
        <w:t xml:space="preserve"> </w:t>
      </w:r>
      <w:r>
        <w:t>Karty”</w:t>
      </w:r>
      <w:r>
        <w:rPr>
          <w:spacing w:val="-11"/>
        </w:rPr>
        <w:t xml:space="preserve"> </w:t>
      </w:r>
      <w:r>
        <w:t>oraz wzorów formularzy „Niebieska Karta”). O działaniach tych Dyrektor Placówki powiadamia Zarząd spółki.</w:t>
      </w:r>
    </w:p>
    <w:p w14:paraId="7979B7F2" w14:textId="77777777" w:rsidR="00C25EA3" w:rsidRDefault="00000000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14"/>
        <w:jc w:val="both"/>
        <w:rPr>
          <w:sz w:val="20"/>
        </w:rPr>
      </w:pPr>
      <w:r>
        <w:rPr>
          <w:sz w:val="20"/>
        </w:rPr>
        <w:t>Dyrektor Placówki zobowiązany jest do przeszkolenia podległych pracowników oraz innego personelu mającego kontakt z dziećmi w placówce w zakresie przeciwdziałania przemocy wobec dzieci, w tym zwłaszcza zapoznania z „Zasadami zachowania bezpiecznych relacji między dzieckiem a personelem” oraz niniejszymi Standardami. Przeszkolenie potwierdza się na specjalnym formularzu (Załącznik 3).</w:t>
      </w:r>
    </w:p>
    <w:p w14:paraId="4D92AABC" w14:textId="6AFDDFA2" w:rsidR="00C25EA3" w:rsidRDefault="00000000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line="259" w:lineRule="auto"/>
        <w:ind w:right="111"/>
        <w:jc w:val="both"/>
        <w:rPr>
          <w:sz w:val="20"/>
        </w:rPr>
      </w:pPr>
      <w:r>
        <w:rPr>
          <w:sz w:val="20"/>
        </w:rPr>
        <w:t>Dyrektor</w:t>
      </w:r>
      <w:r>
        <w:rPr>
          <w:spacing w:val="40"/>
          <w:sz w:val="20"/>
        </w:rPr>
        <w:t xml:space="preserve">  </w:t>
      </w:r>
      <w:r>
        <w:rPr>
          <w:sz w:val="20"/>
        </w:rPr>
        <w:t>Placówki</w:t>
      </w:r>
      <w:r>
        <w:rPr>
          <w:spacing w:val="40"/>
          <w:sz w:val="20"/>
        </w:rPr>
        <w:t xml:space="preserve">  </w:t>
      </w:r>
      <w:r>
        <w:rPr>
          <w:sz w:val="20"/>
        </w:rPr>
        <w:t>zobowiązany</w:t>
      </w:r>
      <w:r>
        <w:rPr>
          <w:spacing w:val="40"/>
          <w:sz w:val="20"/>
        </w:rPr>
        <w:t xml:space="preserve">  </w:t>
      </w:r>
      <w:r>
        <w:rPr>
          <w:sz w:val="20"/>
        </w:rPr>
        <w:t>jest</w:t>
      </w:r>
      <w:r>
        <w:rPr>
          <w:spacing w:val="40"/>
          <w:sz w:val="20"/>
        </w:rPr>
        <w:t xml:space="preserve">  </w:t>
      </w:r>
      <w:r>
        <w:rPr>
          <w:sz w:val="20"/>
        </w:rPr>
        <w:t>do</w:t>
      </w:r>
      <w:r>
        <w:rPr>
          <w:spacing w:val="40"/>
          <w:sz w:val="20"/>
        </w:rPr>
        <w:t xml:space="preserve">  </w:t>
      </w:r>
      <w:r>
        <w:rPr>
          <w:sz w:val="20"/>
        </w:rPr>
        <w:t>zapoznania</w:t>
      </w:r>
      <w:r>
        <w:rPr>
          <w:spacing w:val="40"/>
          <w:sz w:val="20"/>
        </w:rPr>
        <w:t xml:space="preserve">  </w:t>
      </w:r>
      <w:r>
        <w:rPr>
          <w:sz w:val="20"/>
        </w:rPr>
        <w:t>rodziców/</w:t>
      </w:r>
      <w:r>
        <w:rPr>
          <w:spacing w:val="40"/>
          <w:sz w:val="20"/>
        </w:rPr>
        <w:t xml:space="preserve">  </w:t>
      </w:r>
      <w:r>
        <w:rPr>
          <w:sz w:val="20"/>
        </w:rPr>
        <w:t>opiekunów</w:t>
      </w:r>
      <w:r>
        <w:rPr>
          <w:spacing w:val="40"/>
          <w:sz w:val="20"/>
        </w:rPr>
        <w:t xml:space="preserve">  </w:t>
      </w:r>
      <w:r>
        <w:rPr>
          <w:sz w:val="20"/>
        </w:rPr>
        <w:t>prawnych</w:t>
      </w:r>
      <w:r>
        <w:rPr>
          <w:spacing w:val="40"/>
          <w:sz w:val="20"/>
        </w:rPr>
        <w:t xml:space="preserve">  </w:t>
      </w:r>
      <w:r>
        <w:rPr>
          <w:sz w:val="20"/>
        </w:rPr>
        <w:t>dzieci</w:t>
      </w:r>
      <w:r>
        <w:rPr>
          <w:spacing w:val="40"/>
          <w:sz w:val="20"/>
        </w:rPr>
        <w:t xml:space="preserve"> </w:t>
      </w:r>
      <w:r>
        <w:rPr>
          <w:sz w:val="20"/>
        </w:rPr>
        <w:t>z obowiązującymi w placów</w:t>
      </w:r>
      <w:r w:rsidR="00961D2A">
        <w:rPr>
          <w:sz w:val="20"/>
        </w:rPr>
        <w:t>ce</w:t>
      </w:r>
      <w:r>
        <w:rPr>
          <w:sz w:val="20"/>
        </w:rPr>
        <w:t xml:space="preserve"> Standardami ochrony dzieci (Załącznik 4), m.in. poprzez wywieszenie w miejscu ogólnodostępnym w placówce, załączenie do dokumentów informacyjnych dla rodziców nowych dzieci, umieszczenie na stronie internetowej oraz w aplikacji INSO.</w:t>
      </w:r>
    </w:p>
    <w:p w14:paraId="0EACD6D3" w14:textId="77777777" w:rsidR="00C25EA3" w:rsidRDefault="00000000">
      <w:pPr>
        <w:pStyle w:val="Akapitzlist"/>
        <w:numPr>
          <w:ilvl w:val="0"/>
          <w:numId w:val="2"/>
        </w:numPr>
        <w:tabs>
          <w:tab w:val="left" w:pos="471"/>
          <w:tab w:val="left" w:pos="473"/>
        </w:tabs>
        <w:spacing w:line="256" w:lineRule="auto"/>
        <w:ind w:right="112"/>
        <w:jc w:val="both"/>
        <w:rPr>
          <w:sz w:val="20"/>
        </w:rPr>
      </w:pPr>
      <w:r>
        <w:rPr>
          <w:sz w:val="20"/>
        </w:rPr>
        <w:t>Dyrektor Operacyjny co najmniej raz na dwa lata dokonuje wspólnie z Dyrektorami Placówek oceny niniejszych</w:t>
      </w:r>
      <w:r>
        <w:rPr>
          <w:spacing w:val="80"/>
          <w:sz w:val="20"/>
        </w:rPr>
        <w:t xml:space="preserve"> </w:t>
      </w:r>
      <w:r>
        <w:rPr>
          <w:sz w:val="20"/>
        </w:rPr>
        <w:t>Standardów</w:t>
      </w:r>
      <w:r>
        <w:rPr>
          <w:spacing w:val="80"/>
          <w:sz w:val="20"/>
        </w:rPr>
        <w:t xml:space="preserve"> </w:t>
      </w:r>
      <w:r>
        <w:rPr>
          <w:sz w:val="20"/>
        </w:rPr>
        <w:t>i</w:t>
      </w:r>
      <w:r>
        <w:rPr>
          <w:spacing w:val="80"/>
          <w:sz w:val="20"/>
        </w:rPr>
        <w:t xml:space="preserve"> </w:t>
      </w:r>
      <w:r>
        <w:rPr>
          <w:sz w:val="20"/>
        </w:rPr>
        <w:t>zapewnienia</w:t>
      </w:r>
      <w:r>
        <w:rPr>
          <w:spacing w:val="80"/>
          <w:sz w:val="20"/>
        </w:rPr>
        <w:t xml:space="preserve"> </w:t>
      </w:r>
      <w:r>
        <w:rPr>
          <w:sz w:val="20"/>
        </w:rPr>
        <w:t>ich</w:t>
      </w:r>
      <w:r>
        <w:rPr>
          <w:spacing w:val="80"/>
          <w:sz w:val="20"/>
        </w:rPr>
        <w:t xml:space="preserve"> </w:t>
      </w:r>
      <w:r>
        <w:rPr>
          <w:sz w:val="20"/>
        </w:rPr>
        <w:t>dostosowanie</w:t>
      </w:r>
      <w:r>
        <w:rPr>
          <w:spacing w:val="8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sz w:val="20"/>
        </w:rPr>
        <w:t xml:space="preserve"> </w:t>
      </w:r>
      <w:r>
        <w:rPr>
          <w:sz w:val="20"/>
        </w:rPr>
        <w:t>aktualnych</w:t>
      </w:r>
      <w:r>
        <w:rPr>
          <w:spacing w:val="80"/>
          <w:sz w:val="20"/>
        </w:rPr>
        <w:t xml:space="preserve"> </w:t>
      </w:r>
      <w:r>
        <w:rPr>
          <w:sz w:val="20"/>
        </w:rPr>
        <w:t>potrzeb</w:t>
      </w:r>
      <w:r>
        <w:rPr>
          <w:spacing w:val="80"/>
          <w:sz w:val="20"/>
        </w:rPr>
        <w:t xml:space="preserve"> </w:t>
      </w:r>
      <w:r>
        <w:rPr>
          <w:sz w:val="20"/>
        </w:rPr>
        <w:t>oraz</w:t>
      </w:r>
      <w:r>
        <w:rPr>
          <w:spacing w:val="80"/>
          <w:sz w:val="20"/>
        </w:rPr>
        <w:t xml:space="preserve"> </w:t>
      </w:r>
      <w:r>
        <w:rPr>
          <w:sz w:val="20"/>
        </w:rPr>
        <w:t>zgodności z obowiązującymi przepisami. Wnioski z przeprowadzonej oceny należy pisemnie udokumentować.</w:t>
      </w:r>
    </w:p>
    <w:p w14:paraId="17BA1F0B" w14:textId="77777777" w:rsidR="00C25EA3" w:rsidRDefault="00C25EA3">
      <w:pPr>
        <w:pStyle w:val="Tekstpodstawowy"/>
        <w:spacing w:before="19"/>
        <w:ind w:left="0" w:firstLine="0"/>
      </w:pPr>
    </w:p>
    <w:p w14:paraId="5A4599EC" w14:textId="77777777" w:rsidR="00C25EA3" w:rsidRDefault="00000000">
      <w:pPr>
        <w:pStyle w:val="Tekstpodstawowy"/>
        <w:ind w:left="112" w:firstLine="0"/>
      </w:pPr>
      <w:r>
        <w:rPr>
          <w:spacing w:val="-2"/>
        </w:rPr>
        <w:t>1.02.2024</w:t>
      </w:r>
    </w:p>
    <w:p w14:paraId="3B2EE407" w14:textId="77777777" w:rsidR="00C25EA3" w:rsidRDefault="00C25EA3">
      <w:pPr>
        <w:pStyle w:val="Tekstpodstawowy"/>
        <w:spacing w:before="63"/>
        <w:ind w:left="0" w:firstLine="0"/>
      </w:pPr>
    </w:p>
    <w:p w14:paraId="10EEAC99" w14:textId="77777777" w:rsidR="00C25EA3" w:rsidRDefault="00000000">
      <w:pPr>
        <w:ind w:left="112"/>
        <w:rPr>
          <w:b/>
          <w:sz w:val="16"/>
        </w:rPr>
      </w:pPr>
      <w:r>
        <w:rPr>
          <w:b/>
          <w:sz w:val="16"/>
        </w:rPr>
        <w:t>Podstawa</w:t>
      </w:r>
      <w:r>
        <w:rPr>
          <w:b/>
          <w:spacing w:val="-7"/>
          <w:sz w:val="16"/>
        </w:rPr>
        <w:t xml:space="preserve"> </w:t>
      </w:r>
      <w:r>
        <w:rPr>
          <w:b/>
          <w:spacing w:val="-2"/>
          <w:sz w:val="16"/>
        </w:rPr>
        <w:t>prawna:</w:t>
      </w:r>
    </w:p>
    <w:p w14:paraId="2F602B12" w14:textId="77777777" w:rsidR="00C25EA3" w:rsidRDefault="00000000">
      <w:pPr>
        <w:pStyle w:val="Akapitzlist"/>
        <w:numPr>
          <w:ilvl w:val="0"/>
          <w:numId w:val="1"/>
        </w:numPr>
        <w:tabs>
          <w:tab w:val="left" w:pos="473"/>
        </w:tabs>
        <w:spacing w:before="14" w:line="256" w:lineRule="auto"/>
        <w:ind w:right="2568"/>
        <w:jc w:val="left"/>
        <w:rPr>
          <w:rFonts w:ascii="Symbol" w:hAnsi="Symbol"/>
          <w:sz w:val="16"/>
        </w:rPr>
      </w:pPr>
      <w:r>
        <w:rPr>
          <w:sz w:val="16"/>
        </w:rPr>
        <w:t>Ustawa</w:t>
      </w:r>
      <w:r>
        <w:rPr>
          <w:spacing w:val="-4"/>
          <w:sz w:val="16"/>
        </w:rPr>
        <w:t xml:space="preserve"> </w:t>
      </w:r>
      <w:r>
        <w:rPr>
          <w:sz w:val="16"/>
        </w:rPr>
        <w:t>z dnia</w:t>
      </w:r>
      <w:r>
        <w:rPr>
          <w:spacing w:val="-4"/>
          <w:sz w:val="16"/>
        </w:rPr>
        <w:t xml:space="preserve"> </w:t>
      </w:r>
      <w:r>
        <w:rPr>
          <w:sz w:val="16"/>
        </w:rPr>
        <w:t>13.05.2016</w:t>
      </w:r>
      <w:r>
        <w:rPr>
          <w:spacing w:val="-5"/>
          <w:sz w:val="16"/>
        </w:rPr>
        <w:t xml:space="preserve"> </w:t>
      </w:r>
      <w:r>
        <w:rPr>
          <w:sz w:val="16"/>
        </w:rPr>
        <w:t>r.</w:t>
      </w:r>
      <w:r>
        <w:rPr>
          <w:spacing w:val="-1"/>
          <w:sz w:val="16"/>
        </w:rPr>
        <w:t xml:space="preserve"> </w:t>
      </w:r>
      <w:r>
        <w:rPr>
          <w:sz w:val="16"/>
        </w:rPr>
        <w:t>o</w:t>
      </w:r>
      <w:r>
        <w:rPr>
          <w:spacing w:val="-5"/>
          <w:sz w:val="16"/>
        </w:rPr>
        <w:t xml:space="preserve"> </w:t>
      </w:r>
      <w:r>
        <w:rPr>
          <w:sz w:val="16"/>
        </w:rPr>
        <w:t>przeciwdziałaniu</w:t>
      </w:r>
      <w:r>
        <w:rPr>
          <w:spacing w:val="-2"/>
          <w:sz w:val="16"/>
        </w:rPr>
        <w:t xml:space="preserve"> </w:t>
      </w:r>
      <w:r>
        <w:rPr>
          <w:sz w:val="16"/>
        </w:rPr>
        <w:t>zagrożeniom</w:t>
      </w:r>
      <w:r>
        <w:rPr>
          <w:spacing w:val="-4"/>
          <w:sz w:val="16"/>
        </w:rPr>
        <w:t xml:space="preserve"> </w:t>
      </w:r>
      <w:r>
        <w:rPr>
          <w:sz w:val="16"/>
        </w:rPr>
        <w:t>przestępczością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tle</w:t>
      </w:r>
      <w:r>
        <w:rPr>
          <w:spacing w:val="-4"/>
          <w:sz w:val="16"/>
        </w:rPr>
        <w:t xml:space="preserve"> </w:t>
      </w:r>
      <w:r>
        <w:rPr>
          <w:sz w:val="16"/>
        </w:rPr>
        <w:t>seksualnym</w:t>
      </w:r>
      <w:r>
        <w:rPr>
          <w:spacing w:val="40"/>
          <w:sz w:val="16"/>
        </w:rPr>
        <w:t xml:space="preserve"> </w:t>
      </w:r>
      <w:r>
        <w:rPr>
          <w:sz w:val="16"/>
        </w:rPr>
        <w:t>i ochronie małoletnich.</w:t>
      </w:r>
    </w:p>
    <w:p w14:paraId="176121F1" w14:textId="77777777" w:rsidR="00C25EA3" w:rsidRDefault="00000000">
      <w:pPr>
        <w:pStyle w:val="Akapitzlist"/>
        <w:numPr>
          <w:ilvl w:val="0"/>
          <w:numId w:val="1"/>
        </w:numPr>
        <w:tabs>
          <w:tab w:val="left" w:pos="473"/>
        </w:tabs>
        <w:spacing w:before="1"/>
        <w:jc w:val="left"/>
        <w:rPr>
          <w:rFonts w:ascii="Symbol" w:hAnsi="Symbol"/>
          <w:sz w:val="16"/>
        </w:rPr>
      </w:pPr>
      <w:r>
        <w:rPr>
          <w:sz w:val="16"/>
        </w:rPr>
        <w:t>Ustawa</w:t>
      </w:r>
      <w:r>
        <w:rPr>
          <w:spacing w:val="34"/>
          <w:sz w:val="16"/>
        </w:rPr>
        <w:t xml:space="preserve"> </w:t>
      </w:r>
      <w:r>
        <w:rPr>
          <w:sz w:val="16"/>
        </w:rPr>
        <w:t>z</w:t>
      </w:r>
      <w:r>
        <w:rPr>
          <w:spacing w:val="-5"/>
          <w:sz w:val="16"/>
        </w:rPr>
        <w:t xml:space="preserve"> </w:t>
      </w:r>
      <w:r>
        <w:rPr>
          <w:sz w:val="16"/>
        </w:rPr>
        <w:t>28.07.2023</w:t>
      </w:r>
      <w:r>
        <w:rPr>
          <w:spacing w:val="-6"/>
          <w:sz w:val="16"/>
        </w:rPr>
        <w:t xml:space="preserve"> </w:t>
      </w:r>
      <w:r>
        <w:rPr>
          <w:sz w:val="16"/>
        </w:rPr>
        <w:t>r.</w:t>
      </w:r>
      <w:r>
        <w:rPr>
          <w:spacing w:val="-4"/>
          <w:sz w:val="16"/>
        </w:rPr>
        <w:t xml:space="preserve"> </w:t>
      </w:r>
      <w:r>
        <w:rPr>
          <w:sz w:val="16"/>
        </w:rPr>
        <w:t>o</w:t>
      </w:r>
      <w:r>
        <w:rPr>
          <w:spacing w:val="-7"/>
          <w:sz w:val="16"/>
        </w:rPr>
        <w:t xml:space="preserve"> </w:t>
      </w:r>
      <w:r>
        <w:rPr>
          <w:sz w:val="16"/>
        </w:rPr>
        <w:t>zmianie</w:t>
      </w:r>
      <w:r>
        <w:rPr>
          <w:spacing w:val="-6"/>
          <w:sz w:val="16"/>
        </w:rPr>
        <w:t xml:space="preserve"> </w:t>
      </w:r>
      <w:r>
        <w:rPr>
          <w:sz w:val="16"/>
        </w:rPr>
        <w:t>ustawy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Kodeks</w:t>
      </w:r>
      <w:r>
        <w:rPr>
          <w:spacing w:val="-5"/>
          <w:sz w:val="16"/>
        </w:rPr>
        <w:t xml:space="preserve"> </w:t>
      </w:r>
      <w:r>
        <w:rPr>
          <w:sz w:val="16"/>
        </w:rPr>
        <w:t>rodzinny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opiekuńczy</w:t>
      </w:r>
      <w:r>
        <w:rPr>
          <w:spacing w:val="-3"/>
          <w:sz w:val="16"/>
        </w:rPr>
        <w:t xml:space="preserve"> </w:t>
      </w:r>
      <w:r>
        <w:rPr>
          <w:sz w:val="16"/>
        </w:rPr>
        <w:t>oraz</w:t>
      </w:r>
      <w:r>
        <w:rPr>
          <w:spacing w:val="-2"/>
          <w:sz w:val="16"/>
        </w:rPr>
        <w:t xml:space="preserve"> </w:t>
      </w:r>
      <w:r>
        <w:rPr>
          <w:sz w:val="16"/>
        </w:rPr>
        <w:t>niektórych</w:t>
      </w:r>
      <w:r>
        <w:rPr>
          <w:spacing w:val="-7"/>
          <w:sz w:val="16"/>
        </w:rPr>
        <w:t xml:space="preserve"> </w:t>
      </w:r>
      <w:r>
        <w:rPr>
          <w:sz w:val="16"/>
        </w:rPr>
        <w:t>innych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ustaw.</w:t>
      </w:r>
    </w:p>
    <w:p w14:paraId="045FCA36" w14:textId="77777777" w:rsidR="00C25EA3" w:rsidRDefault="00000000">
      <w:pPr>
        <w:pStyle w:val="Akapitzlist"/>
        <w:numPr>
          <w:ilvl w:val="0"/>
          <w:numId w:val="1"/>
        </w:numPr>
        <w:tabs>
          <w:tab w:val="left" w:pos="473"/>
        </w:tabs>
        <w:spacing w:before="14" w:line="259" w:lineRule="auto"/>
        <w:ind w:right="123"/>
        <w:jc w:val="left"/>
        <w:rPr>
          <w:rFonts w:ascii="Symbol" w:hAnsi="Symbol"/>
          <w:sz w:val="14"/>
        </w:rPr>
      </w:pPr>
      <w:r>
        <w:rPr>
          <w:sz w:val="16"/>
        </w:rPr>
        <w:t>Rozporządzenie</w:t>
      </w:r>
      <w:r>
        <w:rPr>
          <w:spacing w:val="-4"/>
          <w:sz w:val="16"/>
        </w:rPr>
        <w:t xml:space="preserve"> </w:t>
      </w:r>
      <w:r>
        <w:rPr>
          <w:sz w:val="16"/>
        </w:rPr>
        <w:t>Ministra</w:t>
      </w:r>
      <w:r>
        <w:rPr>
          <w:spacing w:val="-2"/>
          <w:sz w:val="16"/>
        </w:rPr>
        <w:t xml:space="preserve"> </w:t>
      </w:r>
      <w:r>
        <w:rPr>
          <w:sz w:val="16"/>
        </w:rPr>
        <w:t>Rodziny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Polityki</w:t>
      </w:r>
      <w:r>
        <w:rPr>
          <w:spacing w:val="-4"/>
          <w:sz w:val="16"/>
        </w:rPr>
        <w:t xml:space="preserve"> </w:t>
      </w:r>
      <w:r>
        <w:rPr>
          <w:sz w:val="16"/>
        </w:rPr>
        <w:t>Społecznej</w:t>
      </w:r>
      <w:r>
        <w:rPr>
          <w:spacing w:val="-3"/>
          <w:sz w:val="16"/>
        </w:rPr>
        <w:t xml:space="preserve"> </w:t>
      </w:r>
      <w:r>
        <w:rPr>
          <w:sz w:val="16"/>
        </w:rPr>
        <w:t>z dnia</w:t>
      </w:r>
      <w:r>
        <w:rPr>
          <w:spacing w:val="-4"/>
          <w:sz w:val="16"/>
        </w:rPr>
        <w:t xml:space="preserve"> </w:t>
      </w:r>
      <w:r>
        <w:rPr>
          <w:sz w:val="16"/>
        </w:rPr>
        <w:t>19.09.2023</w:t>
      </w:r>
      <w:r>
        <w:rPr>
          <w:spacing w:val="-2"/>
          <w:sz w:val="16"/>
        </w:rPr>
        <w:t xml:space="preserve"> </w:t>
      </w:r>
      <w:r>
        <w:rPr>
          <w:sz w:val="16"/>
        </w:rPr>
        <w:t>r.</w:t>
      </w:r>
      <w:r>
        <w:rPr>
          <w:spacing w:val="-1"/>
          <w:sz w:val="16"/>
        </w:rPr>
        <w:t xml:space="preserve"> </w:t>
      </w:r>
      <w:r>
        <w:rPr>
          <w:sz w:val="16"/>
        </w:rPr>
        <w:t>w</w:t>
      </w:r>
      <w:r>
        <w:rPr>
          <w:spacing w:val="-5"/>
          <w:sz w:val="16"/>
        </w:rPr>
        <w:t xml:space="preserve"> </w:t>
      </w:r>
      <w:r>
        <w:rPr>
          <w:sz w:val="16"/>
        </w:rPr>
        <w:t>sprawie</w:t>
      </w:r>
      <w:r>
        <w:rPr>
          <w:spacing w:val="-4"/>
          <w:sz w:val="16"/>
        </w:rPr>
        <w:t xml:space="preserve"> </w:t>
      </w:r>
      <w:r>
        <w:rPr>
          <w:sz w:val="16"/>
        </w:rPr>
        <w:t>standardów</w:t>
      </w:r>
      <w:r>
        <w:rPr>
          <w:spacing w:val="-2"/>
          <w:sz w:val="16"/>
        </w:rPr>
        <w:t xml:space="preserve"> </w:t>
      </w:r>
      <w:r>
        <w:rPr>
          <w:sz w:val="16"/>
        </w:rPr>
        <w:t>opieki</w:t>
      </w:r>
      <w:r>
        <w:rPr>
          <w:spacing w:val="-3"/>
          <w:sz w:val="16"/>
        </w:rPr>
        <w:t xml:space="preserve"> </w:t>
      </w:r>
      <w:r>
        <w:rPr>
          <w:sz w:val="16"/>
        </w:rPr>
        <w:t>sprawowanej</w:t>
      </w:r>
      <w:r>
        <w:rPr>
          <w:spacing w:val="-1"/>
          <w:sz w:val="16"/>
        </w:rPr>
        <w:t xml:space="preserve"> </w:t>
      </w:r>
      <w:r>
        <w:rPr>
          <w:sz w:val="16"/>
        </w:rPr>
        <w:t>nad</w:t>
      </w:r>
      <w:r>
        <w:rPr>
          <w:spacing w:val="-2"/>
          <w:sz w:val="16"/>
        </w:rPr>
        <w:t xml:space="preserve"> </w:t>
      </w:r>
      <w:r>
        <w:rPr>
          <w:sz w:val="16"/>
        </w:rPr>
        <w:t>dziećmi w wieku do lat 3.</w:t>
      </w:r>
    </w:p>
    <w:p w14:paraId="69DD1ACF" w14:textId="77777777" w:rsidR="00C25EA3" w:rsidRDefault="00C25EA3">
      <w:pPr>
        <w:pStyle w:val="Tekstpodstawowy"/>
        <w:ind w:left="0" w:firstLine="0"/>
      </w:pPr>
    </w:p>
    <w:p w14:paraId="4092BF65" w14:textId="3DBC3390" w:rsidR="00C25EA3" w:rsidRDefault="00C25EA3" w:rsidP="00961D2A">
      <w:pPr>
        <w:ind w:right="5"/>
        <w:rPr>
          <w:i/>
          <w:sz w:val="20"/>
        </w:rPr>
      </w:pPr>
    </w:p>
    <w:sectPr w:rsidR="00C25EA3">
      <w:type w:val="continuous"/>
      <w:pgSz w:w="11910" w:h="16840"/>
      <w:pgMar w:top="1040" w:right="1020" w:bottom="280" w:left="1020" w:header="708" w:footer="708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F76DF"/>
    <w:multiLevelType w:val="hybridMultilevel"/>
    <w:tmpl w:val="15443A5E"/>
    <w:lvl w:ilvl="0" w:tplc="A13054F4">
      <w:start w:val="1"/>
      <w:numFmt w:val="decimal"/>
      <w:lvlText w:val="%1."/>
      <w:lvlJc w:val="left"/>
      <w:pPr>
        <w:ind w:left="473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67FA8024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5829534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931033D6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1FF09EC4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63B47870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CA1C167C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12D0F4F8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938CCFC6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abstractNum w:abstractNumId="1" w15:restartNumberingAfterBreak="0">
    <w:nsid w:val="78610636"/>
    <w:multiLevelType w:val="hybridMultilevel"/>
    <w:tmpl w:val="F54E60E8"/>
    <w:lvl w:ilvl="0" w:tplc="054EDD9C">
      <w:numFmt w:val="bullet"/>
      <w:lvlText w:val=""/>
      <w:lvlJc w:val="left"/>
      <w:pPr>
        <w:ind w:left="473" w:hanging="361"/>
      </w:pPr>
      <w:rPr>
        <w:rFonts w:ascii="Symbol" w:eastAsia="Symbol" w:hAnsi="Symbol" w:cs="Symbol" w:hint="default"/>
        <w:spacing w:val="0"/>
        <w:w w:val="100"/>
        <w:lang w:val="pl-PL" w:eastAsia="en-US" w:bidi="ar-SA"/>
      </w:rPr>
    </w:lvl>
    <w:lvl w:ilvl="1" w:tplc="5D4465A2">
      <w:numFmt w:val="bullet"/>
      <w:lvlText w:val="•"/>
      <w:lvlJc w:val="left"/>
      <w:pPr>
        <w:ind w:left="1418" w:hanging="361"/>
      </w:pPr>
      <w:rPr>
        <w:rFonts w:hint="default"/>
        <w:lang w:val="pl-PL" w:eastAsia="en-US" w:bidi="ar-SA"/>
      </w:rPr>
    </w:lvl>
    <w:lvl w:ilvl="2" w:tplc="80BAED5A">
      <w:numFmt w:val="bullet"/>
      <w:lvlText w:val="•"/>
      <w:lvlJc w:val="left"/>
      <w:pPr>
        <w:ind w:left="2357" w:hanging="361"/>
      </w:pPr>
      <w:rPr>
        <w:rFonts w:hint="default"/>
        <w:lang w:val="pl-PL" w:eastAsia="en-US" w:bidi="ar-SA"/>
      </w:rPr>
    </w:lvl>
    <w:lvl w:ilvl="3" w:tplc="5956AE46">
      <w:numFmt w:val="bullet"/>
      <w:lvlText w:val="•"/>
      <w:lvlJc w:val="left"/>
      <w:pPr>
        <w:ind w:left="3295" w:hanging="361"/>
      </w:pPr>
      <w:rPr>
        <w:rFonts w:hint="default"/>
        <w:lang w:val="pl-PL" w:eastAsia="en-US" w:bidi="ar-SA"/>
      </w:rPr>
    </w:lvl>
    <w:lvl w:ilvl="4" w:tplc="450418F4">
      <w:numFmt w:val="bullet"/>
      <w:lvlText w:val="•"/>
      <w:lvlJc w:val="left"/>
      <w:pPr>
        <w:ind w:left="4234" w:hanging="361"/>
      </w:pPr>
      <w:rPr>
        <w:rFonts w:hint="default"/>
        <w:lang w:val="pl-PL" w:eastAsia="en-US" w:bidi="ar-SA"/>
      </w:rPr>
    </w:lvl>
    <w:lvl w:ilvl="5" w:tplc="AA0065C4">
      <w:numFmt w:val="bullet"/>
      <w:lvlText w:val="•"/>
      <w:lvlJc w:val="left"/>
      <w:pPr>
        <w:ind w:left="5173" w:hanging="361"/>
      </w:pPr>
      <w:rPr>
        <w:rFonts w:hint="default"/>
        <w:lang w:val="pl-PL" w:eastAsia="en-US" w:bidi="ar-SA"/>
      </w:rPr>
    </w:lvl>
    <w:lvl w:ilvl="6" w:tplc="7AD6F0E6">
      <w:numFmt w:val="bullet"/>
      <w:lvlText w:val="•"/>
      <w:lvlJc w:val="left"/>
      <w:pPr>
        <w:ind w:left="6111" w:hanging="361"/>
      </w:pPr>
      <w:rPr>
        <w:rFonts w:hint="default"/>
        <w:lang w:val="pl-PL" w:eastAsia="en-US" w:bidi="ar-SA"/>
      </w:rPr>
    </w:lvl>
    <w:lvl w:ilvl="7" w:tplc="38B624AC">
      <w:numFmt w:val="bullet"/>
      <w:lvlText w:val="•"/>
      <w:lvlJc w:val="left"/>
      <w:pPr>
        <w:ind w:left="7050" w:hanging="361"/>
      </w:pPr>
      <w:rPr>
        <w:rFonts w:hint="default"/>
        <w:lang w:val="pl-PL" w:eastAsia="en-US" w:bidi="ar-SA"/>
      </w:rPr>
    </w:lvl>
    <w:lvl w:ilvl="8" w:tplc="2020EBA2">
      <w:numFmt w:val="bullet"/>
      <w:lvlText w:val="•"/>
      <w:lvlJc w:val="left"/>
      <w:pPr>
        <w:ind w:left="7989" w:hanging="361"/>
      </w:pPr>
      <w:rPr>
        <w:rFonts w:hint="default"/>
        <w:lang w:val="pl-PL" w:eastAsia="en-US" w:bidi="ar-SA"/>
      </w:rPr>
    </w:lvl>
  </w:abstractNum>
  <w:num w:numId="1" w16cid:durableId="724182594">
    <w:abstractNumId w:val="1"/>
  </w:num>
  <w:num w:numId="2" w16cid:durableId="97120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EA3"/>
    <w:rsid w:val="00961D2A"/>
    <w:rsid w:val="00C2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8F0E"/>
  <w15:docId w15:val="{41B7B11B-85B0-4A31-836E-9F535660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3" w:hanging="361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Żłobek Kogut Bytom</dc:creator>
  <cp:lastModifiedBy>Agnieszka Kubicka</cp:lastModifiedBy>
  <cp:revision>2</cp:revision>
  <dcterms:created xsi:type="dcterms:W3CDTF">2024-01-08T10:44:00Z</dcterms:created>
  <dcterms:modified xsi:type="dcterms:W3CDTF">2024-01-08T10:44:00Z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2024-01-08T00:00:00Z</vt:filetime>
  </property>
  <property fmtid="{D5CDD505-2E9C-101B-9397-08002B2CF9AE}" pid="5" name="Producer">
    <vt:lpwstr>Microsoft® Word 2019</vt:lpwstr>
  </property>
</Properties>
</file>